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E" w:rsidRPr="00EF2B7E" w:rsidRDefault="00EF2B7E" w:rsidP="00EF2B7E">
      <w:pPr>
        <w:autoSpaceDE w:val="0"/>
        <w:autoSpaceDN w:val="0"/>
        <w:adjustRightInd w:val="0"/>
        <w:spacing w:before="108" w:after="0"/>
        <w:ind w:left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Реестр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муниципальной собственности муниципального образования</w:t>
      </w:r>
    </w:p>
    <w:p w:rsidR="00EF2B7E" w:rsidRPr="00EF2B7E" w:rsidRDefault="00EF2B7E" w:rsidP="00E52F2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</w:t>
      </w:r>
      <w:r w:rsidR="00E52F2E">
        <w:rPr>
          <w:rFonts w:ascii="Times New Roman" w:hAnsi="Times New Roman" w:cs="Times New Roman"/>
          <w:b/>
          <w:bCs/>
          <w:color w:val="26282F"/>
        </w:rPr>
        <w:t>держателя)</w:t>
      </w:r>
      <w:r w:rsidR="00E52F2E">
        <w:rPr>
          <w:rFonts w:ascii="Times New Roman" w:hAnsi="Times New Roman" w:cs="Times New Roman"/>
          <w:b/>
          <w:bCs/>
          <w:color w:val="26282F"/>
        </w:rPr>
        <w:br/>
        <w:t>по состоянию на 01.</w:t>
      </w:r>
      <w:r w:rsidR="00B55FA2">
        <w:rPr>
          <w:rFonts w:ascii="Times New Roman" w:hAnsi="Times New Roman" w:cs="Times New Roman"/>
          <w:b/>
          <w:bCs/>
          <w:color w:val="26282F"/>
        </w:rPr>
        <w:t>01</w:t>
      </w:r>
      <w:r w:rsidRPr="00EF2B7E">
        <w:rPr>
          <w:rFonts w:ascii="Times New Roman" w:hAnsi="Times New Roman" w:cs="Times New Roman"/>
          <w:b/>
          <w:bCs/>
          <w:color w:val="26282F"/>
        </w:rPr>
        <w:t>.202</w:t>
      </w:r>
      <w:r w:rsidR="00B55FA2">
        <w:rPr>
          <w:rFonts w:ascii="Times New Roman" w:hAnsi="Times New Roman" w:cs="Times New Roman"/>
          <w:b/>
          <w:bCs/>
          <w:color w:val="26282F"/>
        </w:rPr>
        <w:t>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ЖИЛЫЕ ЗДАНИЯ, ЖИЛЫЕ ПОМЕЩЕНИЯ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Дом участника ВОВ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2B7E">
              <w:rPr>
                <w:rFonts w:ascii="Times New Roman" w:hAnsi="Times New Roman" w:cs="Times New Roman"/>
              </w:rPr>
              <w:t xml:space="preserve"> РФ,Оренбургская область, р-н Акбулакский, с.Сагарчин,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36 кв.м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Договор № б/н от 11.12.1998г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2.НЕ ЖИЛЫЕ ЗДАНИЯ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93"/>
        <w:gridCol w:w="1124"/>
        <w:gridCol w:w="1480"/>
        <w:gridCol w:w="1408"/>
        <w:gridCol w:w="1219"/>
      </w:tblGrid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 область, р-н Акбулакский, с.Сагарчин,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56:03:1101001:892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794,8кв.м.</w:t>
            </w:r>
          </w:p>
        </w:tc>
        <w:tc>
          <w:tcPr>
            <w:tcW w:w="1166" w:type="dxa"/>
          </w:tcPr>
          <w:p w:rsidR="00EF2B7E" w:rsidRPr="00EF2B7E" w:rsidRDefault="00616A4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11555121,52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9573522,56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8037240,14 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госуд. реестра недвижимости56:03:1101001:892-56/008/2017-2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школы,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РФ,Оренбургская область, р-н Акбулакский, п.Корниловка, ул. Украинская,6 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56:03:1102001:153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82,2кв.м.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29.04.2016г.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(насосная станция)нежилое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 область, р-н Акбулакский, с.Сагарчин, ул. Привокзальная,д.5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56:03:1101001:1390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22,9 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24.12.2015г.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0633F6" w:rsidTr="0006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, назначение нежилое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РФ,Оренбургская область, р-н Акбулакский, с.Сагарчин, ул. Железнодорожная,д.27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56:03:1101001:1472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кв.м.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2831438,40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2831438,40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2831438,40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госуд. реестра недвижимости56:03:1101001:1472-56/008/2020-1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Сагарчинский сельсовет</w:t>
            </w:r>
          </w:p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3.СООРУЖЕНИЯ</w:t>
      </w:r>
    </w:p>
    <w:tbl>
      <w:tblPr>
        <w:tblpPr w:leftFromText="180" w:rightFromText="180" w:vertAnchor="text" w:horzAnchor="margin" w:tblpXSpec="center" w:tblpY="163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568"/>
        <w:gridCol w:w="1949"/>
        <w:gridCol w:w="992"/>
        <w:gridCol w:w="1127"/>
        <w:gridCol w:w="1440"/>
        <w:gridCol w:w="1308"/>
        <w:gridCol w:w="1932"/>
        <w:gridCol w:w="1564"/>
        <w:gridCol w:w="1276"/>
      </w:tblGrid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адрес(местоположение),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Балансовая стои-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мость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кадастро-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документов-основания возникновения ( 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ограничениях( обременениях)</w:t>
            </w:r>
          </w:p>
        </w:tc>
      </w:tr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ул. Советская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ул. Пролетарская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1555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Средний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ул. Привокзальная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543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ул. Садовая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502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ул. Железнодорожная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859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2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Песчаный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261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382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Торговый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492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Х. Абдешева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185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Сагарчинский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618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Школьный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575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пер. Илекский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378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ул. Рабочая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535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 ул. Х. Абдешева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351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Харьковская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423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Брянская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136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Корниловка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1084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Корниловка ул. Новая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1198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Корниловка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1253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Х. Абдешева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712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301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Илекская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–341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Тамдинская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–614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Озерная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–272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водонапорная башня Рожновского)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Привокзальная, 5»А»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Объем 16 куб.м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56-56/003-56/003/006/2015-3732/1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(водопроводная сеть с Сагарчин)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Протяженность 5716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 №2р (резервная))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в северо-западной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56:03:1101001:1406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35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56-56/003-56/003/006/2015-3730/1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Привокзальная,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56-56/003/006/2015-3729/1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(14. сооружения исторические, Братская могила)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Украинская,15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56-56/003/006/2015-718/1У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EF2B7E">
        <w:trPr>
          <w:trHeight w:val="4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F41C8D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 Сооружения исторические, Братская могила)</w:t>
                  </w:r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F41C8D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Советская,1»А»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8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56-56/003/006/2015-716/1У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б/н в 1 км на юго-восток от с.Сагарчин,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р-н, на балке б/н в 1 км на юго-восток от с. Сагарчин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1434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56-56-14/008/2014-346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б/н в 3 км на юг от п.Акоба,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р-н, на балке б/н в 3 км на юг от п. Акоба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2052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56-56-14/008/2014-347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(Плотина на балке горновая в 5 км на северо-восток от п.Харьковка,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р-н, на балке горновая в 1 км на северо-восток от п. Харьковка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1600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56-56-14/008/2014-348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F41C8D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 Сооружения исторические, Стелла погибшим односельчанам в Великой Отечественной войне 1941-1945г.г.)</w:t>
                  </w:r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F41C8D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Железнодорожная,29»Б»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Общая площадь 25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56:03:1101001:1364-56/008/2018-1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spacing w:after="0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56:03:1117002:19-56/008/2020-1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северо- западной части кадастрового квартала 56:03:1105001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56:03:1105001:84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56:03:1105001:84-56/008/2020-1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56:03:1103001:93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56:03:1103001:20-56/008/2020-1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северо-восточной части кадастрового квартала 56:03:1102001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56:03:1102001:207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56:03:1102001:207-56/008/2020-1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56:03:1116001:16-56/008/2020-1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4200"/>
        <w:gridCol w:w="3500"/>
      </w:tblGrid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А.В. Петров________________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 (подпись)</w:t>
            </w:r>
          </w:p>
        </w:tc>
      </w:tr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Г.Е. Досбекова____________</w:t>
            </w: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2B7E">
        <w:rPr>
          <w:rFonts w:ascii="Times New Roman" w:hAnsi="Times New Roman" w:cs="Times New Roman"/>
          <w:sz w:val="16"/>
          <w:szCs w:val="16"/>
        </w:rPr>
        <w:t>М.П.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4.ЗЕМЕЛЬНЫЕ УЧАСТКИ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1440"/>
        <w:gridCol w:w="1440"/>
        <w:gridCol w:w="1332"/>
        <w:gridCol w:w="1368"/>
        <w:gridCol w:w="1440"/>
        <w:gridCol w:w="1260"/>
        <w:gridCol w:w="1440"/>
        <w:gridCol w:w="1620"/>
        <w:gridCol w:w="1767"/>
        <w:gridCol w:w="1417"/>
        <w:gridCol w:w="1276"/>
      </w:tblGrid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адрес(местоположение),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Балансовая стои-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мость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кадастро-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документов-основания возникновения ( прекращения) права муниципальной собственности на 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ограничениях( обременениях)</w:t>
            </w:r>
          </w:p>
        </w:tc>
      </w:tr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Акоба ул. Степная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3537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103282,15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Запись регистрации  </w:t>
            </w: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56-56-14/008/2014-293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Х. Абдешева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1502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56-56-14/008/2014-291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2156кв.м.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62956,27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56-56-14/008/2014-292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Акоба ул. Илекская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1692кв.м.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56-56-14/008/2014-294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2113кв.м.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56-56-14/008/2014-308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Брянская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660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56-56-14/008/2014-307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Харьковка ул. Харьковская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2126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124084,75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56-56-14/008/2014-306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Тамдинская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3072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71413,09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56-56-14/008/2014-439  от 17.11.2014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7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Многоконтурный 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 Ушкунь ул. Озерная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1349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56-56-14/008/2014-295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Торговый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- 2410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142158,67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56-56-14/008/2014-267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ул. Садовая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- 2476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146051,81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56-56-14/008/2014-230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Песчаный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56-56-14/008/2014-246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Илекский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- 1847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108948,99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56-56-14/008/2014-245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110069,74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56-56-14/008/2014-268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Советская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- 4704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277474,85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56-56-14/008/2014-226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Х. Абдешева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- 1719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101398,65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56-56-14/008/2014-229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пер. Средний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- 4542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267918,96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56-56-14/008/2014-227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Сагарчинский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- 3044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179556,43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56-56-14/008/2014-244  от 03.11.2014 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ул. Рабочая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- 2642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155843,66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56-56-14/008/2014-225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Х. Абдешева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- 925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54562,98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56-56-14/008/2014-228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пер. Школьный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- 2860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168702,82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56-56-14/008/2014-243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 ул.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- 4283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252641,33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56-56-14/008/2014-224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область Оренбургская, район Акбулакский, с. Сагарчин, ул. Пролетарская,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- 7578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3914981,93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56-56-14/008/2014-223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п.Корниловка 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- 5281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62635,57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56-56-14/008/2014-269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область Оренбургская, район Акбулакский, п. Корниловка, ул. Новая,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- 5901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3048602,32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56-56-14/008/2014-266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область Оренбургская, район Акбулакский, п. Корниловка, ул. Степная,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- 6159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3181891,49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56-56-14/008/2014-265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сельскохозяйственного назначения для использования в качестве сельскохозяйственных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колхоз «Сагарчинский», земельный участок расположен в юго-западной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56:03:1116001:12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-161000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51604,49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15.09.2014г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56-56-14/007/2014/2014-097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колхоз «Сагарчинский»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13257061,76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12.07.2015г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56-56/003-56/004/2015-371/1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колхоз «Сагарчинский»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29.11.2014г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56-56-14/002/2014-223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колхоз «Сагарчинский»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-231536821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25.12.2013г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56-56-14/005/2013-421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историко-культурного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 Сагарчин ул. Железнодорожная, 29 «Б»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-25+/-2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201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1874,75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56:03:1101001:1378-56/008/2018-1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область, Акбулакский р-он, с. Сагарчин, земельный участок расположен в центральной части кадастрового квартала 56:03:1101001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-21698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1875046,74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населенных пунктов для иных видов использования,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Сагарчин ул. Железнодорожная, 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-2312+/-17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629909,15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56:03:1101001:1396-56/008/2017-3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Оренбургская область, Акбулакский район,   п. Ушкунь , ул.Тамдинская,2 «А»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 05001:0066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16298+/-1117кв.м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11975,18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13561+/-1019кв.м</w:t>
            </w:r>
          </w:p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26935+/-1436кв.м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12746+/-988кв.м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11149,88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с. Сагарчин ул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56:03:1101001:1468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702+/-9кв.м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166437,18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56:03:1105001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56:03:1105001:83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1485+/-4кв.м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северо-восточной части кадастрового квартала </w:t>
            </w:r>
            <w:r w:rsidR="008C5A1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42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56:03:1102001:206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6113+/-27кв.м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182941,05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Оренбургская область, Акбулакский район,   с. Харьковка, ул. Украинская, 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40543,94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3915+/-22кв.м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Администрация МО Сагарчинский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Администрации муниципального образования 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B55FA2">
        <w:rPr>
          <w:rFonts w:ascii="Times New Roman" w:hAnsi="Times New Roman" w:cs="Times New Roman"/>
          <w:b/>
          <w:bCs/>
          <w:color w:val="26282F"/>
        </w:rPr>
        <w:t>21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5717B1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ТРАНСПОРТНЫЕ СРЕДСТВА</w:t>
      </w: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lang w:val="en-US"/>
              </w:rPr>
              <w:t>Chevrolet</w:t>
            </w:r>
            <w:r w:rsidRPr="00EF2B7E">
              <w:rPr>
                <w:rFonts w:ascii="Times New Roman" w:hAnsi="Times New Roman" w:cs="Times New Roman"/>
              </w:rPr>
              <w:t xml:space="preserve">  </w:t>
            </w:r>
            <w:r w:rsidRPr="00EF2B7E">
              <w:rPr>
                <w:rFonts w:ascii="Times New Roman" w:hAnsi="Times New Roman" w:cs="Times New Roman"/>
                <w:lang w:val="en-US"/>
              </w:rPr>
              <w:t>NIVA</w:t>
            </w:r>
            <w:r w:rsidRPr="00EF2B7E">
              <w:rPr>
                <w:rFonts w:ascii="Times New Roman" w:hAnsi="Times New Roman" w:cs="Times New Roman"/>
              </w:rPr>
              <w:t xml:space="preserve"> 212300-55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Сагарчин,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2010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02.07.2010г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ТХ 265817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Экскаватор ЭО-2626 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Сагарчин,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36" w:type="dxa"/>
          </w:tcPr>
          <w:p w:rsidR="00EF2B7E" w:rsidRPr="00EF2B7E" w:rsidRDefault="008C5A1B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403717,89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921" w:type="dxa"/>
            <w:shd w:val="clear" w:color="auto" w:fill="auto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НВ 0619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Прицеп сельскохозяйственный «Баркас 6»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ОТ 9669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Автомобиль ГАЗ 66 АЦ 30 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785792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 ГАЗ 53 АЦ 30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785425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Администрации муниципального образования 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B55FA2">
        <w:rPr>
          <w:rFonts w:ascii="Times New Roman" w:hAnsi="Times New Roman" w:cs="Times New Roman"/>
          <w:b/>
          <w:bCs/>
          <w:color w:val="26282F"/>
        </w:rPr>
        <w:t>21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tabs>
          <w:tab w:val="lef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 Машины и оборудование, стоимостью свыше 100,00 тыс. рублей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Администрации муниципального образования Сагарчинский сельсовет Акбулакского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01.01.20</w:t>
      </w:r>
      <w:r w:rsidR="00B55FA2">
        <w:rPr>
          <w:rFonts w:ascii="Times New Roman" w:hAnsi="Times New Roman" w:cs="Times New Roman"/>
          <w:b/>
          <w:bCs/>
          <w:color w:val="26282F"/>
        </w:rPr>
        <w:t>21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3. СВЕДЕНИЯ О МУНИЦИПАЛЬНЫХ УНИТАРНЫХ ПРЕДПРИЯТИЯХ, МУНИЦИПАЛЬНЫХ УЧРЕЖДЕНИЯХ, ТОВАРИЩЕСТВАХ В КОТОРЫХ МО САГАРЧИНСКИЙ СЕЛЬСОВЕТ ЯВЛЯЕТСЯ УЧРЕДИТЕЛЕМ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основания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Доли,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Образованию 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Уставном капитале, в процентах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(для хозяйственных обществ и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товариществ)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РФ, область Оренбургская, район Акбулакский, село Сагарчин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Улица Пролетарская,дом № 2, кабинет № 4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1115658014890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Сагарчинский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сельсовет  № 13-р от 19.04.2011г.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50000 рублей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1268742,50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422914,16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B7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А.В. Петров</w:t>
      </w:r>
    </w:p>
    <w:p w:rsidR="005F16E4" w:rsidRDefault="005F16E4" w:rsidP="00EF2B7E">
      <w:pPr>
        <w:spacing w:after="0"/>
      </w:pPr>
    </w:p>
    <w:sectPr w:rsidR="005F16E4" w:rsidSect="00CD24C8">
      <w:pgSz w:w="16800" w:h="11900" w:orient="landscape"/>
      <w:pgMar w:top="851" w:right="960" w:bottom="851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2B7E"/>
    <w:rsid w:val="000633F6"/>
    <w:rsid w:val="00112FE1"/>
    <w:rsid w:val="00131982"/>
    <w:rsid w:val="002017F3"/>
    <w:rsid w:val="00221531"/>
    <w:rsid w:val="004513B6"/>
    <w:rsid w:val="005717B1"/>
    <w:rsid w:val="005F16E4"/>
    <w:rsid w:val="00616A4E"/>
    <w:rsid w:val="00656D3F"/>
    <w:rsid w:val="00780BD6"/>
    <w:rsid w:val="008C5A1B"/>
    <w:rsid w:val="00B55FA2"/>
    <w:rsid w:val="00C82E8A"/>
    <w:rsid w:val="00CD24C8"/>
    <w:rsid w:val="00D5106F"/>
    <w:rsid w:val="00DB3D72"/>
    <w:rsid w:val="00E52F2E"/>
    <w:rsid w:val="00E556C4"/>
    <w:rsid w:val="00EF2B7E"/>
    <w:rsid w:val="00F41C8D"/>
    <w:rsid w:val="00F9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2"/>
  </w:style>
  <w:style w:type="paragraph" w:styleId="1">
    <w:name w:val="heading 1"/>
    <w:basedOn w:val="a"/>
    <w:next w:val="a"/>
    <w:link w:val="10"/>
    <w:qFormat/>
    <w:rsid w:val="00EF2B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7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F2B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F2B7E"/>
    <w:rPr>
      <w:color w:val="106BBE"/>
    </w:rPr>
  </w:style>
  <w:style w:type="paragraph" w:customStyle="1" w:styleId="a5">
    <w:name w:val="Нормальный (таблица)"/>
    <w:basedOn w:val="a"/>
    <w:next w:val="a"/>
    <w:rsid w:val="00EF2B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F2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semiHidden/>
    <w:rsid w:val="00EF2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2021-01-30T06:50:00Z</dcterms:created>
  <dcterms:modified xsi:type="dcterms:W3CDTF">2021-01-30T06:50:00Z</dcterms:modified>
</cp:coreProperties>
</file>