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E" w:rsidRPr="00EF2B7E" w:rsidRDefault="00EF2B7E" w:rsidP="00EF2B7E">
      <w:pPr>
        <w:autoSpaceDE w:val="0"/>
        <w:autoSpaceDN w:val="0"/>
        <w:adjustRightInd w:val="0"/>
        <w:spacing w:before="108" w:after="0"/>
        <w:ind w:left="72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Реестр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муниципальной собственности муниципального образования</w:t>
      </w:r>
    </w:p>
    <w:p w:rsidR="00EF2B7E" w:rsidRPr="00EF2B7E" w:rsidRDefault="00EF2B7E" w:rsidP="00E52F2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</w:t>
      </w:r>
      <w:r w:rsidR="006F5F93">
        <w:rPr>
          <w:rFonts w:ascii="Times New Roman" w:hAnsi="Times New Roman" w:cs="Times New Roman"/>
          <w:b/>
          <w:bCs/>
          <w:color w:val="26282F"/>
        </w:rPr>
        <w:t>держателя)</w:t>
      </w:r>
      <w:r w:rsidR="006F5F93">
        <w:rPr>
          <w:rFonts w:ascii="Times New Roman" w:hAnsi="Times New Roman" w:cs="Times New Roman"/>
          <w:b/>
          <w:bCs/>
          <w:color w:val="26282F"/>
        </w:rPr>
        <w:br/>
        <w:t>по состоянию на 01.08</w:t>
      </w:r>
      <w:r w:rsidRPr="00EF2B7E">
        <w:rPr>
          <w:rFonts w:ascii="Times New Roman" w:hAnsi="Times New Roman" w:cs="Times New Roman"/>
          <w:b/>
          <w:bCs/>
          <w:color w:val="26282F"/>
        </w:rPr>
        <w:t>.2020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ЖИЛЫЕ ЗДАНИЯ, ЖИЛЫЕ ПОМЕЩЕНИЯ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Кв.м/км.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ограничениях(обременениях) с указанием основания и даты их возникновения и прекращения 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Дом участника ВОВ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2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</w:rPr>
              <w:t>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36 кв.м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Договор № б/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от 11.12.1998г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2.НЕ ЖИЛЫЕ ЗДАНИЯ</w:t>
      </w: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Кв.м/км.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ограничениях(обременениях) с указанием основания и даты их возникновения и прекращения 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56:03:1101001:892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794,8кв.м.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9573522,56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9573522,56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8037240,14 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27.06.2017г.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недвижимости56:03:1101001:892-56/008/2017-2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школы,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п.Корниловка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ул. Украинская,6 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56:03:1102001:153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82,2кв.м.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29.04.2016г.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(насосная станция)нежилое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, ул. Привокзальная,д.5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56:03:1101001:1390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22,9 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24.12.2015г.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3.СООРУЖЕНИЯ</w:t>
      </w:r>
    </w:p>
    <w:tbl>
      <w:tblPr>
        <w:tblpPr w:leftFromText="180" w:rightFromText="180" w:vertAnchor="text" w:horzAnchor="margin" w:tblpXSpec="center" w:tblpY="163"/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568"/>
        <w:gridCol w:w="1949"/>
        <w:gridCol w:w="992"/>
        <w:gridCol w:w="1127"/>
        <w:gridCol w:w="1440"/>
        <w:gridCol w:w="1308"/>
        <w:gridCol w:w="1932"/>
        <w:gridCol w:w="1564"/>
        <w:gridCol w:w="1276"/>
      </w:tblGrid>
      <w:tr w:rsidR="00EF2B7E" w:rsidRPr="00EF2B7E" w:rsidTr="00FC62A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адрес(местоположение),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документов-основания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возникновения ( прекращения) права муниципальной собственности на  недвижимое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ограничениях( обременениях)</w:t>
            </w:r>
          </w:p>
        </w:tc>
      </w:tr>
      <w:tr w:rsidR="00EF2B7E" w:rsidRPr="00EF2B7E" w:rsidTr="00FC62A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Пролетарская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1555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Средний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543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Садовая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502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859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27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Песчаный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261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382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Торговый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492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185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618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Школьный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575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378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Рабочая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535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351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Харьковская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423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Брянская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136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1084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Новая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1198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1253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430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712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301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–341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Тамдинская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–614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Озерная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–272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(10.1. сооружения водозаборные, водонапорная башня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Рожновского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Привокзальная, 5»А»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Объем 16 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56-56/003-56/003/006/2015-3732/1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(водопроводная сеть с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Протяженность 5716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56-56/003-56/003/006/2015-3728/1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 №2р (резервная))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северо-западной части кадастрового квартала 56:03:1101001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56:03:1101001:1406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35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56-56/003-56/003/006/2015-3730/1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Привокзальная,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70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56-56/003/006/2015-3729/1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(14. сооружения исторические, Братская могила)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Украинская,15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7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56-56/003/006/2015-718/1У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EF2B7E">
        <w:trPr>
          <w:trHeight w:val="41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EF2B7E" w:rsidRPr="00EF2B7E" w:rsidTr="00FC62A2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Сооружение (14. Сооружения исторические, Братская </w:t>
                  </w: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lastRenderedPageBreak/>
                    <w:t>могила)</w:t>
                  </w:r>
                </w:p>
              </w:tc>
            </w:tr>
            <w:tr w:rsidR="00EF2B7E" w:rsidRPr="00EF2B7E" w:rsidTr="00FC62A2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Советская,1»А»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8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56-56/003/006/2015-716/1У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в 1 км на юго-восток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б/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1 км на юго-восток от 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1434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56-56-14/008/2014-346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в 3 км на юг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п.Акоба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б/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3 км на юг от 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2052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56-56-14/008/2014-347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(Плотина на балке горновая в 5 км на северо-восток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п.Харьковка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горновая в 1 км на северо-восток от 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1600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56-56-14/008/2014-348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EF2B7E" w:rsidRPr="00EF2B7E" w:rsidTr="00FC62A2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Сооружение (14. Сооружения исторические, </w:t>
                  </w:r>
                  <w:proofErr w:type="spell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Стелла</w:t>
                  </w:r>
                  <w:proofErr w:type="spell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погибшим односельчанам в Великой Отечественной войне 1941-1945г.г.)</w:t>
                  </w:r>
                </w:p>
              </w:tc>
            </w:tr>
            <w:tr w:rsidR="00EF2B7E" w:rsidRPr="00EF2B7E" w:rsidTr="00FC62A2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Железнодорожная,29»Б»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25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22976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56:03:1101001:1364-56/008/2018-1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4200"/>
        <w:gridCol w:w="3500"/>
      </w:tblGrid>
      <w:tr w:rsidR="00EF2B7E" w:rsidRPr="00EF2B7E" w:rsidTr="00FC62A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А.В. Петров________________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 (подпись)</w:t>
            </w:r>
          </w:p>
        </w:tc>
      </w:tr>
      <w:tr w:rsidR="00EF2B7E" w:rsidRPr="00EF2B7E" w:rsidTr="00FC62A2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Г.Е. 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Досбекова</w:t>
            </w:r>
            <w:proofErr w:type="spellEnd"/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</w:t>
            </w: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F2B7E">
        <w:rPr>
          <w:rFonts w:ascii="Times New Roman" w:hAnsi="Times New Roman" w:cs="Times New Roman"/>
          <w:sz w:val="16"/>
          <w:szCs w:val="16"/>
        </w:rPr>
        <w:t>М.П.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4.ЗЕМЕЛЬНЫЕ УЧАСТКИ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6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332"/>
        <w:gridCol w:w="1368"/>
        <w:gridCol w:w="1440"/>
        <w:gridCol w:w="1260"/>
        <w:gridCol w:w="1440"/>
        <w:gridCol w:w="1620"/>
        <w:gridCol w:w="1620"/>
        <w:gridCol w:w="1564"/>
        <w:gridCol w:w="1276"/>
      </w:tblGrid>
      <w:tr w:rsidR="00EF2B7E" w:rsidRPr="00EF2B7E" w:rsidTr="00FC62A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адрес(местоположение),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документов-основания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( прекращения) права муниципальной собственности на  недвижимое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ограничениях( обременениях)</w:t>
            </w:r>
          </w:p>
        </w:tc>
      </w:tr>
      <w:tr w:rsidR="00EF2B7E" w:rsidRPr="00EF2B7E" w:rsidTr="00FC62A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3537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Запись регистрации  </w:t>
            </w: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56-56-14/008/2014-293  от 05.11.2014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1502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56-56-14/008/2014-291  от 05.11.2014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размещения автомобильных дорог и их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2156кв.м.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56-56-14/008/2014-292  от 05.11.2014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Илекская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1692кв.м.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56-56-14/008/2014-294  от 05.11.2014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2113кв.м.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124983,95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56-56-14/008/2014-308  от 10.11.2014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Брянская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660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39039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56-56-14/008/2014-307  от 10.11.2014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Харьковская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2126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125752,9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56-56-14/008/2014-306  от 10.11.2014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Тамдинская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3072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17.11.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56-56-14/008/2014-439  от 17.11.2014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70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Многоконтурный 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Озерная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1349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56-56-14/008/2014-295  от 05.11.2014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Торговый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- 2410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144069,8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56-56-14/008/2014-267  от 04.11.2014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Садовая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- 2476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148015,28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56-56-14/008/2014-230  от 31.10.2014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Песчаный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76697,74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56-56-14/008/2014-246  от 03.11.2014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- 1847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110413,66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56-56-14/008/2014-245  от 03.11.2014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- 1866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111549,48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56-56-14/008/2014-268  от 04.11.2014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- 4704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281205,12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56-56-14/008/2014-226  от 30.10.2014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- 1719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102761,82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56-56-14/008/2014-229  от 31.10.2014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Средний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- 4542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271520,76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56-56-14/008/2014-227  от 31.10.2014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- 3044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181970,32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56-56-14/008/2014-244  от 03.11.2014 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Рабочая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- 2642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157938,76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56-56-14/008/2014-225  от 30.10.2014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- 925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55296,5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56-56-14/008/2014-228  от 31.10.2014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Школьный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- 2860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170970,8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56-56-14/008/2014-243  от 03.11.2014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Железнодорожная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256037,74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56-56-14/008/2014-224  от 30.10.2014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с.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Пролетарская,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- 7578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56-56-14/008/2014-223  от 30.10.2014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- 5281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56-56-14/008/2014-269  от 04.11.2014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п.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Новая,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- 5901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3089586,57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56-56-14/008/2014-266  от 04.11.2014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область Оренбургская,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п.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Степная,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56:03:0000000:1234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6159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3224667,63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56-56-14/008/2014-265  от 04.11.2014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сельскохозяйственного назначения для использования в качестве сельскохозяйственных угодий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», земельный участок расположен в юго-западной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56:03:1116001:12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-161000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735770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15.09.2014г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56-56-14/007/2014/2014-097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12.07.2015г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56-56/003-56/004/2015-371/1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29.11.2014г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56-56-14/002/2014-223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25.12.2013г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56-56-14/005/2013-421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историко-культурного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 29 «Б»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-25+/-2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/>
                <w:bCs/>
                <w:color w:val="343434"/>
                <w:sz w:val="14"/>
                <w:szCs w:val="14"/>
                <w:shd w:val="clear" w:color="auto" w:fill="FFFFFF"/>
              </w:rPr>
              <w:t>5559,25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56:03:1101001:1378-56/008/2018-1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земельный участок расположен в центральной части кадастрового квартала 56:03:1101001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-21698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/>
                <w:bCs/>
                <w:color w:val="343434"/>
                <w:sz w:val="14"/>
                <w:szCs w:val="14"/>
                <w:shd w:val="clear" w:color="auto" w:fill="FFFFFF"/>
              </w:rPr>
              <w:t>1914631,52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56-56/003-56/003/006/2015-3727/1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населенных пунктов для иных видов использования,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 29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-2312+/-17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/>
                <w:bCs/>
                <w:color w:val="343434"/>
                <w:sz w:val="14"/>
                <w:szCs w:val="14"/>
                <w:shd w:val="clear" w:color="auto" w:fill="FFFFFF"/>
              </w:rPr>
              <w:t>514119,44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27.06.2017г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56:03:1101001:1396-56/008/2017-3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01.01.2019 года</w:t>
      </w: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ТРАНСПОРТНЫЕ СРЕДСТВА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FC62A2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</w:p>
        </w:tc>
      </w:tr>
      <w:tr w:rsidR="00EF2B7E" w:rsidRPr="00EF2B7E" w:rsidTr="00FC62A2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lang w:val="en-US"/>
              </w:rPr>
              <w:t>Chevrolet</w:t>
            </w:r>
            <w:r w:rsidRPr="00EF2B7E">
              <w:rPr>
                <w:rFonts w:ascii="Times New Roman" w:hAnsi="Times New Roman" w:cs="Times New Roman"/>
              </w:rPr>
              <w:t xml:space="preserve">  </w:t>
            </w:r>
            <w:r w:rsidRPr="00EF2B7E">
              <w:rPr>
                <w:rFonts w:ascii="Times New Roman" w:hAnsi="Times New Roman" w:cs="Times New Roman"/>
                <w:lang w:val="en-US"/>
              </w:rPr>
              <w:t>NIVA</w:t>
            </w:r>
            <w:r w:rsidRPr="00EF2B7E">
              <w:rPr>
                <w:rFonts w:ascii="Times New Roman" w:hAnsi="Times New Roman" w:cs="Times New Roman"/>
              </w:rPr>
              <w:t xml:space="preserve"> 212300-55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Пролетарская,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2010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02.07.2010г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ТХ 265817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Экскаватор ЭО-2626 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Пролетарская,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16.03.2011</w:t>
            </w:r>
          </w:p>
        </w:tc>
        <w:tc>
          <w:tcPr>
            <w:tcW w:w="1921" w:type="dxa"/>
            <w:shd w:val="clear" w:color="auto" w:fill="auto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НВ 0619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Прицеп сельскохозяйственный «Баркас 6»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268742,50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268742,50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06.09.2012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ОТ 9669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Автомобиль ГАЗ 66 АЦ 30 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785792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 ГАЗ 53 АЦ 30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785425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01.01.2019 года</w:t>
      </w:r>
    </w:p>
    <w:p w:rsidR="00EF2B7E" w:rsidRPr="00EF2B7E" w:rsidRDefault="00EF2B7E" w:rsidP="00EF2B7E">
      <w:pPr>
        <w:tabs>
          <w:tab w:val="left" w:pos="8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 Машины и оборудование, стоимостью свыше 100,00 тыс. рублей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FC62A2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</w:p>
        </w:tc>
      </w:tr>
      <w:tr w:rsidR="00EF2B7E" w:rsidRPr="00EF2B7E" w:rsidTr="00FC62A2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01.01.2019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3. СВЕДЕНИЯ О МУНИЦИПАЛЬНЫХ УНИТАРНЫХ ПРЕДПРИЯТИЯХ, МУНИЦИПАЛЬНЫХ УЧРЕЖДЕНИЯХ, ТОВАРИЩЕСТВАХ В КОТОРЫХ МО САГАРЧИНСКИЙ СЕЛЬСОВЕТ ЯВЛЯЕТСЯ УЧРЕДИТЕЛЕМ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EF2B7E" w:rsidRPr="00EF2B7E" w:rsidTr="00FC62A2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основания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Уставного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Доли,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Образованию 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Уставном капитале, в процентах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(для хозяйственных обществ и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товариществ)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</w:tr>
      <w:tr w:rsidR="00EF2B7E" w:rsidRPr="00EF2B7E" w:rsidTr="00FC62A2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B7E" w:rsidRPr="00EF2B7E" w:rsidTr="00FC62A2">
        <w:tc>
          <w:tcPr>
            <w:tcW w:w="47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Муниципальное унитарное предприятие «Родник»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РФ, 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Пролетарская,дом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№ 2, кабинет № 4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1115658014890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Распоряжение главы администрации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B7E">
              <w:rPr>
                <w:rFonts w:ascii="Times New Roman" w:hAnsi="Times New Roman" w:cs="Times New Roman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сельсовет  № 13-р от 19.04.2011г.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50000 рублей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1268742,50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422914,16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 человека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B7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А.В. Петров</w:t>
      </w:r>
    </w:p>
    <w:p w:rsidR="005F16E4" w:rsidRDefault="005F16E4" w:rsidP="00EF2B7E">
      <w:pPr>
        <w:spacing w:after="0"/>
      </w:pPr>
    </w:p>
    <w:sectPr w:rsidR="005F16E4" w:rsidSect="00233018">
      <w:pgSz w:w="16800" w:h="11900" w:orient="landscape"/>
      <w:pgMar w:top="851" w:right="960" w:bottom="851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2B7E"/>
    <w:rsid w:val="00131982"/>
    <w:rsid w:val="002B4869"/>
    <w:rsid w:val="005F16E4"/>
    <w:rsid w:val="006F5F93"/>
    <w:rsid w:val="00E52F2E"/>
    <w:rsid w:val="00EF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2"/>
  </w:style>
  <w:style w:type="paragraph" w:styleId="1">
    <w:name w:val="heading 1"/>
    <w:basedOn w:val="a"/>
    <w:next w:val="a"/>
    <w:link w:val="10"/>
    <w:qFormat/>
    <w:rsid w:val="00EF2B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7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F2B7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EF2B7E"/>
    <w:rPr>
      <w:color w:val="106BBE"/>
    </w:rPr>
  </w:style>
  <w:style w:type="paragraph" w:customStyle="1" w:styleId="a5">
    <w:name w:val="Нормальный (таблица)"/>
    <w:basedOn w:val="a"/>
    <w:next w:val="a"/>
    <w:rsid w:val="00EF2B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EF2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semiHidden/>
    <w:rsid w:val="00EF2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F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4024</Words>
  <Characters>22943</Characters>
  <Application>Microsoft Office Word</Application>
  <DocSecurity>0</DocSecurity>
  <Lines>191</Lines>
  <Paragraphs>53</Paragraphs>
  <ScaleCrop>false</ScaleCrop>
  <Company/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2020-07-29T08:55:00Z</dcterms:created>
  <dcterms:modified xsi:type="dcterms:W3CDTF">2020-07-29T08:55:00Z</dcterms:modified>
</cp:coreProperties>
</file>