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5FDF" w:rsidRPr="00475FDF" w:rsidRDefault="00475FDF" w:rsidP="00475FDF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  <w:r w:rsidRPr="00475FDF">
        <w:rPr>
          <w:b/>
          <w:sz w:val="26"/>
          <w:szCs w:val="26"/>
        </w:rPr>
        <w:t>Об административной ответственности за незаконную продажу алкогольн</w:t>
      </w:r>
      <w:r>
        <w:rPr>
          <w:b/>
          <w:sz w:val="26"/>
          <w:szCs w:val="26"/>
        </w:rPr>
        <w:t>ой продукции несовершеннолетним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Прокуратура </w:t>
      </w:r>
      <w:proofErr w:type="spellStart"/>
      <w:r>
        <w:rPr>
          <w:sz w:val="26"/>
          <w:szCs w:val="26"/>
        </w:rPr>
        <w:t>Акбулакского</w:t>
      </w:r>
      <w:proofErr w:type="spellEnd"/>
      <w:r>
        <w:rPr>
          <w:sz w:val="26"/>
          <w:szCs w:val="26"/>
        </w:rPr>
        <w:t xml:space="preserve"> района сообщает об административной ответственности за незаконную продажу алкогольной продукции несовершеннолетним.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2 статьи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не допускается розничная продажа алкогольной продукции несовершеннолетним. В случае возникновения у лица, непосредственно осуществляющего отпуск алкогольной продукции несовершеннолетним (продавца), сомнения в достижении этим покупателем совершеннолетия продавец вправе потребовать у этого покупателя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покупателя.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Частью 2.1 статьи 14.16 Кодекса об административных правонарушениях Российской Федерации предусмотрена ответственность за розничную продажу алкогольной продукции несовершеннолетнему.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граждан подобные противоправные действия влекут наложение штрафа в размере от 30 до 50 тысяч рублей, для должностных лиц, в том числе индивидуальных предпринимателей – от 100 до 200 тысяч рублей, для юридических лиц – от 300 до 500 тысяч рублей.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административную ответственность по части 2.1 статьи 14.16 Кодекса об административных правонарушениях Российской Федерации несет не только непосредственный продавец алкогольной продукции, но и его работодатель, если в ходе проверки установлено, что он не принял всех необходимых и зависящих от него мер по соблюдению работником указанного торгового объекта требований законодательства, регламентирующего запрет на продажу алкогольной продукции несовершеннолетнему.</w:t>
      </w:r>
    </w:p>
    <w:p w:rsidR="00475FDF" w:rsidRDefault="00475FDF" w:rsidP="00475FD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B1A25" w:rsidRDefault="00CB1A25"/>
    <w:sectPr w:rsidR="00CB1A25" w:rsidSect="00CB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FDF"/>
    <w:rsid w:val="00475FDF"/>
    <w:rsid w:val="00C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1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2021-10-29T07:27:00Z</dcterms:created>
  <dcterms:modified xsi:type="dcterms:W3CDTF">2021-10-29T07:28:00Z</dcterms:modified>
</cp:coreProperties>
</file>